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55F8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3FFD7F6D" w14:textId="77777777"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14:paraId="7B0E4ED6" w14:textId="77777777"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14:paraId="6EF36A91" w14:textId="77777777"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B4C1C37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1E30DE0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7E97FE12" w14:textId="77777777"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7FB057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40E23B6" w14:textId="3BFA0490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 xml:space="preserve">na </w:t>
      </w:r>
      <w:r w:rsidRPr="00004C84">
        <w:rPr>
          <w:rFonts w:eastAsia="Times New Roman" w:cs="Times New Roman"/>
          <w:sz w:val="18"/>
          <w:szCs w:val="18"/>
          <w:lang w:eastAsia="cs-CZ"/>
        </w:rPr>
        <w:t>veřejn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ou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zakázk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0651A4" w:rsidRPr="000651A4">
        <w:rPr>
          <w:b/>
          <w:bCs/>
          <w:sz w:val="18"/>
          <w:szCs w:val="18"/>
        </w:rPr>
        <w:t xml:space="preserve">Oprava zabezpečovacího zařízení v </w:t>
      </w:r>
      <w:proofErr w:type="spellStart"/>
      <w:r w:rsidR="000651A4" w:rsidRPr="000651A4">
        <w:rPr>
          <w:b/>
          <w:bCs/>
          <w:sz w:val="18"/>
          <w:szCs w:val="18"/>
        </w:rPr>
        <w:t>žst</w:t>
      </w:r>
      <w:proofErr w:type="spellEnd"/>
      <w:r w:rsidR="000651A4" w:rsidRPr="000651A4">
        <w:rPr>
          <w:b/>
          <w:bCs/>
          <w:sz w:val="18"/>
          <w:szCs w:val="18"/>
        </w:rPr>
        <w:t>. Nový Bydžov</w:t>
      </w:r>
      <w:r w:rsidRPr="00004C84">
        <w:rPr>
          <w:rFonts w:eastAsia="Times New Roman" w:cs="Times New Roman"/>
          <w:sz w:val="18"/>
          <w:szCs w:val="18"/>
          <w:lang w:eastAsia="cs-CZ"/>
        </w:rPr>
        <w:t>“(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D7CE9C4" w14:textId="77777777"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D0440B">
        <w:rPr>
          <w:rFonts w:eastAsia="Calibri" w:cs="Times New Roman"/>
          <w:b/>
          <w:bCs/>
          <w:sz w:val="18"/>
          <w:szCs w:val="18"/>
        </w:rPr>
        <w:t xml:space="preserve">není </w:t>
      </w:r>
      <w:r w:rsidRPr="00004C84">
        <w:rPr>
          <w:rFonts w:eastAsia="Calibri" w:cs="Times New Roman"/>
          <w:sz w:val="18"/>
          <w:szCs w:val="18"/>
        </w:rPr>
        <w:t>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</w:t>
      </w:r>
      <w:r w:rsidRPr="00D0440B">
        <w:rPr>
          <w:rFonts w:eastAsia="Calibri" w:cs="Times New Roman"/>
          <w:b/>
          <w:bCs/>
          <w:i/>
          <w:sz w:val="18"/>
          <w:szCs w:val="18"/>
        </w:rPr>
        <w:t>Zákon o střetu zájmů</w:t>
      </w:r>
      <w:r w:rsidRPr="00004C84">
        <w:rPr>
          <w:rFonts w:eastAsia="Calibri" w:cs="Times New Roman"/>
          <w:i/>
          <w:sz w:val="18"/>
          <w:szCs w:val="18"/>
        </w:rPr>
        <w:t>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0C20C638" w14:textId="77777777"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06106C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D0440B">
        <w:rPr>
          <w:rFonts w:eastAsia="Calibri" w:cs="Times New Roman"/>
          <w:b/>
          <w:bCs/>
          <w:sz w:val="18"/>
          <w:szCs w:val="18"/>
        </w:rPr>
        <w:t>nejsou</w:t>
      </w:r>
      <w:r w:rsidRPr="00004C84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54E7949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E8F8956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53947B56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024C7CF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B61F634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82EFBC4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0D7D54A4" w14:textId="77777777" w:rsidR="003727EC" w:rsidRDefault="003727EC"/>
    <w:sectPr w:rsidR="003727EC" w:rsidSect="00004C84">
      <w:headerReference w:type="default" r:id="rId10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1AA6C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036BA087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4C12A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01C4B74D" w14:textId="77777777"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DF92A" w14:textId="77777777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C4CA20A" w14:textId="77777777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02F1350D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8738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04C84"/>
    <w:rsid w:val="000651A4"/>
    <w:rsid w:val="00127826"/>
    <w:rsid w:val="00207914"/>
    <w:rsid w:val="003727EC"/>
    <w:rsid w:val="005333BD"/>
    <w:rsid w:val="00A51739"/>
    <w:rsid w:val="00B023ED"/>
    <w:rsid w:val="00BF6A6B"/>
    <w:rsid w:val="00D0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53C066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292C58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F31"/>
    <w:rsid w:val="00292C58"/>
    <w:rsid w:val="00C4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Jirowetz Jan Ing.</cp:lastModifiedBy>
  <cp:revision>4</cp:revision>
  <dcterms:created xsi:type="dcterms:W3CDTF">2022-09-06T11:02:00Z</dcterms:created>
  <dcterms:modified xsi:type="dcterms:W3CDTF">2023-06-15T05:01:00Z</dcterms:modified>
</cp:coreProperties>
</file>